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94664" w14:textId="478E1FD9" w:rsidR="00400A2E" w:rsidRDefault="00400A2E" w:rsidP="00400A2E">
      <w:pPr>
        <w:spacing w:after="0" w:line="240" w:lineRule="auto"/>
        <w:jc w:val="center"/>
        <w:rPr>
          <w:rFonts w:ascii="Calibri" w:eastAsia="Times New Roman" w:hAnsi="Calibri" w:cs="Calibri"/>
          <w:sz w:val="40"/>
          <w:szCs w:val="40"/>
        </w:rPr>
      </w:pPr>
      <w:r w:rsidRPr="00400A2E">
        <w:rPr>
          <w:rFonts w:ascii="Calibri" w:eastAsia="Times New Roman" w:hAnsi="Calibri" w:cs="Calibri"/>
          <w:sz w:val="40"/>
          <w:szCs w:val="40"/>
        </w:rPr>
        <w:t>An Unnoticed Creek</w:t>
      </w:r>
    </w:p>
    <w:p w14:paraId="3268B30E" w14:textId="68E7401A" w:rsidR="00400A2E" w:rsidRPr="00400A2E" w:rsidRDefault="00400A2E" w:rsidP="00400A2E">
      <w:pPr>
        <w:spacing w:after="0" w:line="240" w:lineRule="auto"/>
        <w:jc w:val="center"/>
        <w:rPr>
          <w:rFonts w:ascii="Calibri" w:eastAsia="Times New Roman" w:hAnsi="Calibri" w:cs="Calibri"/>
        </w:rPr>
      </w:pPr>
      <w:r>
        <w:rPr>
          <w:rFonts w:ascii="Calibri" w:eastAsia="Times New Roman" w:hAnsi="Calibri" w:cs="Calibri"/>
        </w:rPr>
        <w:t>Hector Quintana</w:t>
      </w:r>
    </w:p>
    <w:p w14:paraId="013CCCC4" w14:textId="77777777" w:rsidR="00400A2E" w:rsidRDefault="00400A2E" w:rsidP="00400A2E">
      <w:pPr>
        <w:spacing w:after="0" w:line="240" w:lineRule="auto"/>
        <w:jc w:val="center"/>
        <w:rPr>
          <w:rFonts w:ascii="Calibri" w:eastAsia="Times New Roman" w:hAnsi="Calibri" w:cs="Calibri"/>
        </w:rPr>
      </w:pPr>
    </w:p>
    <w:p w14:paraId="2D0BB319" w14:textId="374FF6BB" w:rsidR="0053184E" w:rsidRDefault="0053184E" w:rsidP="00400A2E">
      <w:pPr>
        <w:spacing w:after="0" w:line="240" w:lineRule="auto"/>
        <w:jc w:val="center"/>
        <w:rPr>
          <w:rFonts w:ascii="Calibri" w:eastAsia="Times New Roman" w:hAnsi="Calibri" w:cs="Calibri"/>
        </w:rPr>
      </w:pPr>
      <w:r>
        <w:rPr>
          <w:rFonts w:ascii="Calibri" w:eastAsia="Times New Roman" w:hAnsi="Calibri" w:cs="Calibri"/>
          <w:noProof/>
        </w:rPr>
        <w:drawing>
          <wp:inline distT="0" distB="0" distL="0" distR="0" wp14:anchorId="00EF578E" wp14:editId="5DBE514A">
            <wp:extent cx="3228975" cy="2421731"/>
            <wp:effectExtent l="381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rot="5400000">
                      <a:off x="0" y="0"/>
                      <a:ext cx="3235126" cy="2426344"/>
                    </a:xfrm>
                    <a:prstGeom prst="rect">
                      <a:avLst/>
                    </a:prstGeom>
                  </pic:spPr>
                </pic:pic>
              </a:graphicData>
            </a:graphic>
          </wp:inline>
        </w:drawing>
      </w:r>
    </w:p>
    <w:p w14:paraId="705289A0" w14:textId="77777777" w:rsidR="0053184E" w:rsidRDefault="0053184E" w:rsidP="008023C0">
      <w:pPr>
        <w:spacing w:after="0" w:line="240" w:lineRule="auto"/>
        <w:rPr>
          <w:rFonts w:ascii="Calibri" w:eastAsia="Times New Roman" w:hAnsi="Calibri" w:cs="Calibri"/>
        </w:rPr>
      </w:pPr>
    </w:p>
    <w:p w14:paraId="586651BF" w14:textId="56261771" w:rsidR="008023C0" w:rsidRPr="008023C0" w:rsidRDefault="008023C0" w:rsidP="00E212B0">
      <w:pPr>
        <w:spacing w:after="0" w:line="240" w:lineRule="auto"/>
        <w:ind w:firstLine="720"/>
        <w:rPr>
          <w:rFonts w:ascii="Calibri" w:eastAsia="Times New Roman" w:hAnsi="Calibri" w:cs="Calibri"/>
        </w:rPr>
      </w:pPr>
      <w:r w:rsidRPr="008023C0">
        <w:rPr>
          <w:rFonts w:ascii="Calibri" w:eastAsia="Times New Roman" w:hAnsi="Calibri" w:cs="Calibri"/>
        </w:rPr>
        <w:t xml:space="preserve">The above photograph was taken on February 1, 2023. It features, among other things, a view of the West fork of a small artificial creek. This creek is located adjacent to </w:t>
      </w:r>
      <w:proofErr w:type="spellStart"/>
      <w:r w:rsidRPr="008023C0">
        <w:rPr>
          <w:rFonts w:ascii="Calibri" w:eastAsia="Times New Roman" w:hAnsi="Calibri" w:cs="Calibri"/>
        </w:rPr>
        <w:t>Isborn</w:t>
      </w:r>
      <w:proofErr w:type="spellEnd"/>
      <w:r w:rsidRPr="008023C0">
        <w:rPr>
          <w:rFonts w:ascii="Calibri" w:eastAsia="Times New Roman" w:hAnsi="Calibri" w:cs="Calibri"/>
        </w:rPr>
        <w:t xml:space="preserve"> Avenue in the city of Dubuque, Iowa. A spring</w:t>
      </w:r>
      <w:r w:rsidR="00E917D7">
        <w:rPr>
          <w:rFonts w:ascii="Calibri" w:eastAsia="Times New Roman" w:hAnsi="Calibri" w:cs="Calibri"/>
        </w:rPr>
        <w:t xml:space="preserve"> </w:t>
      </w:r>
      <w:r w:rsidRPr="008023C0">
        <w:rPr>
          <w:rFonts w:ascii="Calibri" w:eastAsia="Times New Roman" w:hAnsi="Calibri" w:cs="Calibri"/>
        </w:rPr>
        <w:t xml:space="preserve">most likely feeds the creek from inside each of the two concrete tunnels. The more familiar part of the construct starts in the streets of the surrounding area. Water from gutters travels down small concrete tubes until it reaches concrete tunnels large enough to stand inside of. From there, the water travels into the open air out of the West and East concrete tunnels into the West and East forks, respectively. The West fork, emerging near the intersection of Missouri Avenue and Van Buren Avenue, </w:t>
      </w:r>
      <w:proofErr w:type="gramStart"/>
      <w:r w:rsidRPr="008023C0">
        <w:rPr>
          <w:rFonts w:ascii="Calibri" w:eastAsia="Times New Roman" w:hAnsi="Calibri" w:cs="Calibri"/>
        </w:rPr>
        <w:t>is located in</w:t>
      </w:r>
      <w:proofErr w:type="gramEnd"/>
      <w:r w:rsidRPr="008023C0">
        <w:rPr>
          <w:rFonts w:ascii="Calibri" w:eastAsia="Times New Roman" w:hAnsi="Calibri" w:cs="Calibri"/>
        </w:rPr>
        <w:t xml:space="preserve"> a small trench about twenty feet wide at the start. The water is cool and shaded by trees. One tree has fallen, creating a pathway for wildlife to use. Dirt and stone form the walls and floor of the West Fork for a natural look. The East fork is similar, but with a large concrete tunnel and less shade. It funnels into a canal like construction with stone and mortar walls. There are two man</w:t>
      </w:r>
      <w:r w:rsidR="00E917D7">
        <w:rPr>
          <w:rFonts w:ascii="Calibri" w:eastAsia="Times New Roman" w:hAnsi="Calibri" w:cs="Calibri"/>
        </w:rPr>
        <w:t>-</w:t>
      </w:r>
      <w:r w:rsidRPr="008023C0">
        <w:rPr>
          <w:rFonts w:ascii="Calibri" w:eastAsia="Times New Roman" w:hAnsi="Calibri" w:cs="Calibri"/>
        </w:rPr>
        <w:t xml:space="preserve">made bridges to cross the East Fork. It is here that the two forks meet, with the West fork travelling through a tube under </w:t>
      </w:r>
      <w:proofErr w:type="spellStart"/>
      <w:r w:rsidRPr="008023C0">
        <w:rPr>
          <w:rFonts w:ascii="Calibri" w:eastAsia="Times New Roman" w:hAnsi="Calibri" w:cs="Calibri"/>
        </w:rPr>
        <w:t>Isborn</w:t>
      </w:r>
      <w:proofErr w:type="spellEnd"/>
      <w:r w:rsidRPr="008023C0">
        <w:rPr>
          <w:rFonts w:ascii="Calibri" w:eastAsia="Times New Roman" w:hAnsi="Calibri" w:cs="Calibri"/>
        </w:rPr>
        <w:t xml:space="preserve"> Avenue and joining the East fork to flow into a larger creek, which flows South through privately owned farmland. After this, it becomes a tributary of the North Fork Catfish Creek. This then flows into Catfish Creek, then the Mississippi, and ultimately the Gulf of Mexico. The impacts of the habitat may be very widespread.</w:t>
      </w:r>
    </w:p>
    <w:p w14:paraId="685AEBD8" w14:textId="77777777" w:rsidR="008023C0" w:rsidRPr="008023C0" w:rsidRDefault="008023C0" w:rsidP="008023C0">
      <w:pPr>
        <w:spacing w:after="0" w:line="240" w:lineRule="auto"/>
        <w:rPr>
          <w:rFonts w:ascii="Calibri" w:eastAsia="Times New Roman" w:hAnsi="Calibri" w:cs="Calibri"/>
        </w:rPr>
      </w:pPr>
      <w:r w:rsidRPr="008023C0">
        <w:rPr>
          <w:rFonts w:ascii="Calibri" w:eastAsia="Times New Roman" w:hAnsi="Calibri" w:cs="Calibri"/>
        </w:rPr>
        <w:t> </w:t>
      </w:r>
    </w:p>
    <w:p w14:paraId="0316A70C" w14:textId="77777777" w:rsidR="008023C0" w:rsidRPr="008023C0" w:rsidRDefault="008023C0" w:rsidP="00E212B0">
      <w:pPr>
        <w:spacing w:after="0" w:line="240" w:lineRule="auto"/>
        <w:ind w:firstLine="720"/>
        <w:rPr>
          <w:rFonts w:ascii="Calibri" w:eastAsia="Times New Roman" w:hAnsi="Calibri" w:cs="Calibri"/>
        </w:rPr>
      </w:pPr>
      <w:r w:rsidRPr="008023C0">
        <w:rPr>
          <w:rFonts w:ascii="Calibri" w:eastAsia="Times New Roman" w:hAnsi="Calibri" w:cs="Calibri"/>
        </w:rPr>
        <w:t>Like any environment, this area will fluctuate with the seasons. During the Winter the activity is low around the creek, but that is not to say there is none. Birds like Chickadees and Cardinals will stay over winter and scavenge for food. Squirrels are active and can be seen in the trees, and rabbits on the ground. The top layer of the creek has frozen into a thick layer of ice, preventing most from accessing the water. Amphibians and arthropods have gone into hibernation. The small plants have died or wilted, with only the trees still visible under the snow.</w:t>
      </w:r>
    </w:p>
    <w:p w14:paraId="17132837" w14:textId="77777777" w:rsidR="008023C0" w:rsidRPr="008023C0" w:rsidRDefault="008023C0" w:rsidP="008023C0">
      <w:pPr>
        <w:spacing w:after="0" w:line="240" w:lineRule="auto"/>
        <w:rPr>
          <w:rFonts w:ascii="Calibri" w:eastAsia="Times New Roman" w:hAnsi="Calibri" w:cs="Calibri"/>
        </w:rPr>
      </w:pPr>
      <w:r w:rsidRPr="008023C0">
        <w:rPr>
          <w:rFonts w:ascii="Calibri" w:eastAsia="Times New Roman" w:hAnsi="Calibri" w:cs="Calibri"/>
        </w:rPr>
        <w:t> </w:t>
      </w:r>
    </w:p>
    <w:p w14:paraId="54FA89F1" w14:textId="46F054BF" w:rsidR="008023C0" w:rsidRPr="008023C0" w:rsidRDefault="008023C0" w:rsidP="00E212B0">
      <w:pPr>
        <w:spacing w:after="0" w:line="240" w:lineRule="auto"/>
        <w:ind w:firstLine="720"/>
        <w:rPr>
          <w:rFonts w:ascii="Calibri" w:eastAsia="Times New Roman" w:hAnsi="Calibri" w:cs="Calibri"/>
        </w:rPr>
      </w:pPr>
      <w:r w:rsidRPr="008023C0">
        <w:rPr>
          <w:rFonts w:ascii="Calibri" w:eastAsia="Times New Roman" w:hAnsi="Calibri" w:cs="Calibri"/>
        </w:rPr>
        <w:lastRenderedPageBreak/>
        <w:t xml:space="preserve">In the Spring months, the temperature will </w:t>
      </w:r>
      <w:proofErr w:type="gramStart"/>
      <w:r w:rsidRPr="008023C0">
        <w:rPr>
          <w:rFonts w:ascii="Calibri" w:eastAsia="Times New Roman" w:hAnsi="Calibri" w:cs="Calibri"/>
        </w:rPr>
        <w:t>rise</w:t>
      </w:r>
      <w:proofErr w:type="gramEnd"/>
      <w:r w:rsidRPr="008023C0">
        <w:rPr>
          <w:rFonts w:ascii="Calibri" w:eastAsia="Times New Roman" w:hAnsi="Calibri" w:cs="Calibri"/>
        </w:rPr>
        <w:t xml:space="preserve"> and the ice will start to thaw. Snow will melt and runoff from the streets will fuel the flow of the creek. As the temperatures warm, animals will start to reappear. As the small, sprouting plants begin to germinate and return, they will grow roots into the soil and absorb nutrients from the humus that was buried under the snow. They will eventually grow to maturity and provide homes for the microfauna that inhabits the area. This, combined with various arthropods emerging from the ground, will get the ecosystem flowing again. Birds that remained over winter will start to hunt rather than scavenge. Canadian Geese will migrate North an</w:t>
      </w:r>
      <w:r w:rsidR="00FA14AC">
        <w:rPr>
          <w:rFonts w:ascii="Calibri" w:eastAsia="Times New Roman" w:hAnsi="Calibri" w:cs="Calibri"/>
        </w:rPr>
        <w:t>d</w:t>
      </w:r>
      <w:r w:rsidRPr="008023C0">
        <w:rPr>
          <w:rFonts w:ascii="Calibri" w:eastAsia="Times New Roman" w:hAnsi="Calibri" w:cs="Calibri"/>
        </w:rPr>
        <w:t xml:space="preserve"> use the area as a pit stop. Mallard Ducks will come to the creek to mate and lay eggs, which will later hatch into ducklings.</w:t>
      </w:r>
    </w:p>
    <w:p w14:paraId="2A8AC9BB" w14:textId="77777777" w:rsidR="008023C0" w:rsidRPr="008023C0" w:rsidRDefault="008023C0" w:rsidP="008023C0">
      <w:pPr>
        <w:spacing w:after="0" w:line="240" w:lineRule="auto"/>
        <w:rPr>
          <w:rFonts w:ascii="Calibri" w:eastAsia="Times New Roman" w:hAnsi="Calibri" w:cs="Calibri"/>
        </w:rPr>
      </w:pPr>
      <w:r w:rsidRPr="008023C0">
        <w:rPr>
          <w:rFonts w:ascii="Calibri" w:eastAsia="Times New Roman" w:hAnsi="Calibri" w:cs="Calibri"/>
        </w:rPr>
        <w:t> </w:t>
      </w:r>
    </w:p>
    <w:p w14:paraId="2969C2FB" w14:textId="77777777" w:rsidR="008023C0" w:rsidRPr="008023C0" w:rsidRDefault="008023C0" w:rsidP="00E212B0">
      <w:pPr>
        <w:spacing w:after="0" w:line="240" w:lineRule="auto"/>
        <w:ind w:firstLine="720"/>
        <w:rPr>
          <w:rFonts w:ascii="Calibri" w:eastAsia="Times New Roman" w:hAnsi="Calibri" w:cs="Calibri"/>
        </w:rPr>
      </w:pPr>
      <w:r w:rsidRPr="008023C0">
        <w:rPr>
          <w:rFonts w:ascii="Calibri" w:eastAsia="Times New Roman" w:hAnsi="Calibri" w:cs="Calibri"/>
        </w:rPr>
        <w:t xml:space="preserve">By Summer, the area has become a rich environment. Various types of </w:t>
      </w:r>
      <w:proofErr w:type="gramStart"/>
      <w:r w:rsidRPr="008023C0">
        <w:rPr>
          <w:rFonts w:ascii="Calibri" w:eastAsia="Times New Roman" w:hAnsi="Calibri" w:cs="Calibri"/>
          <w:i/>
          <w:iCs/>
        </w:rPr>
        <w:t>Dipteran</w:t>
      </w:r>
      <w:proofErr w:type="gramEnd"/>
      <w:r w:rsidRPr="008023C0">
        <w:rPr>
          <w:rFonts w:ascii="Calibri" w:eastAsia="Times New Roman" w:hAnsi="Calibri" w:cs="Calibri"/>
        </w:rPr>
        <w:t xml:space="preserve">, such as gnats and mosquitos, fly above the water. The larvae of said mosquitos will provide food for dragonflies, who skim the area looking for a meal. Water striders of the family </w:t>
      </w:r>
      <w:proofErr w:type="spellStart"/>
      <w:r w:rsidRPr="008023C0">
        <w:rPr>
          <w:rFonts w:ascii="Calibri" w:eastAsia="Times New Roman" w:hAnsi="Calibri" w:cs="Calibri"/>
          <w:i/>
          <w:iCs/>
        </w:rPr>
        <w:t>Garridae</w:t>
      </w:r>
      <w:proofErr w:type="spellEnd"/>
      <w:r w:rsidRPr="008023C0">
        <w:rPr>
          <w:rFonts w:ascii="Calibri" w:eastAsia="Times New Roman" w:hAnsi="Calibri" w:cs="Calibri"/>
        </w:rPr>
        <w:t xml:space="preserve"> will also prey on smaller organisms. Amphibians such as the Spring Peeper Frog and the Green Frog have been noted. On land, human introduced </w:t>
      </w:r>
      <w:r w:rsidRPr="008023C0">
        <w:rPr>
          <w:rFonts w:ascii="Calibri" w:eastAsia="Times New Roman" w:hAnsi="Calibri" w:cs="Calibri"/>
          <w:i/>
          <w:iCs/>
        </w:rPr>
        <w:t xml:space="preserve">Porcellio </w:t>
      </w:r>
      <w:proofErr w:type="spellStart"/>
      <w:r w:rsidRPr="008023C0">
        <w:rPr>
          <w:rFonts w:ascii="Calibri" w:eastAsia="Times New Roman" w:hAnsi="Calibri" w:cs="Calibri"/>
          <w:i/>
          <w:iCs/>
        </w:rPr>
        <w:t>scaber</w:t>
      </w:r>
      <w:proofErr w:type="spellEnd"/>
      <w:r w:rsidRPr="008023C0">
        <w:rPr>
          <w:rFonts w:ascii="Calibri" w:eastAsia="Times New Roman" w:hAnsi="Calibri" w:cs="Calibri"/>
        </w:rPr>
        <w:t xml:space="preserve"> isopods live under rocks and in rotting wood, helping decompose rotting matter. Farther away from the water, </w:t>
      </w:r>
      <w:proofErr w:type="spellStart"/>
      <w:r w:rsidRPr="008023C0">
        <w:rPr>
          <w:rFonts w:ascii="Calibri" w:eastAsia="Times New Roman" w:hAnsi="Calibri" w:cs="Calibri"/>
          <w:i/>
          <w:iCs/>
        </w:rPr>
        <w:t>Oxidus</w:t>
      </w:r>
      <w:proofErr w:type="spellEnd"/>
      <w:r w:rsidRPr="008023C0">
        <w:rPr>
          <w:rFonts w:ascii="Calibri" w:eastAsia="Times New Roman" w:hAnsi="Calibri" w:cs="Calibri"/>
          <w:i/>
          <w:iCs/>
        </w:rPr>
        <w:t xml:space="preserve"> </w:t>
      </w:r>
      <w:proofErr w:type="spellStart"/>
      <w:r w:rsidRPr="008023C0">
        <w:rPr>
          <w:rFonts w:ascii="Calibri" w:eastAsia="Times New Roman" w:hAnsi="Calibri" w:cs="Calibri"/>
          <w:i/>
          <w:iCs/>
        </w:rPr>
        <w:t>gracilis</w:t>
      </w:r>
      <w:proofErr w:type="spellEnd"/>
      <w:r w:rsidRPr="008023C0">
        <w:rPr>
          <w:rFonts w:ascii="Calibri" w:eastAsia="Times New Roman" w:hAnsi="Calibri" w:cs="Calibri"/>
          <w:i/>
          <w:iCs/>
        </w:rPr>
        <w:t xml:space="preserve"> </w:t>
      </w:r>
      <w:r w:rsidRPr="008023C0">
        <w:rPr>
          <w:rFonts w:ascii="Calibri" w:eastAsia="Times New Roman" w:hAnsi="Calibri" w:cs="Calibri"/>
        </w:rPr>
        <w:t>millipedes burrow into the soil along with earthworms and various nematodes. In the sky, House Sparrows and other songbirds perch in the trees while keeping a watchful eye for the local hawk. At night, bats will emerge from the local bat houses of Flora Park and hunt for moths. A raccoon who lives in the concrete tube of the West fork will also emerge. Aside from fungi and microscopic organisms, the other major group of organisms active during the summer is plants. Grass grows in the dirt walls of the West fork along with the several types of wildflowers found throughout the area. Moss is found on stones. Algae, while not technically a plant, often grows in the stagnant parts of the creek. It can also be found in the lichenized fungi that grow on the trees.</w:t>
      </w:r>
    </w:p>
    <w:p w14:paraId="5969EBED" w14:textId="77777777" w:rsidR="008023C0" w:rsidRPr="008023C0" w:rsidRDefault="008023C0" w:rsidP="008023C0">
      <w:pPr>
        <w:spacing w:after="0" w:line="240" w:lineRule="auto"/>
        <w:rPr>
          <w:rFonts w:ascii="Calibri" w:eastAsia="Times New Roman" w:hAnsi="Calibri" w:cs="Calibri"/>
        </w:rPr>
      </w:pPr>
      <w:r w:rsidRPr="008023C0">
        <w:rPr>
          <w:rFonts w:ascii="Calibri" w:eastAsia="Times New Roman" w:hAnsi="Calibri" w:cs="Calibri"/>
        </w:rPr>
        <w:t> </w:t>
      </w:r>
    </w:p>
    <w:p w14:paraId="519CA5C9" w14:textId="7C72DE3B" w:rsidR="003E01EA" w:rsidRDefault="008023C0" w:rsidP="00E212B0">
      <w:pPr>
        <w:spacing w:after="0" w:line="240" w:lineRule="auto"/>
        <w:ind w:firstLine="720"/>
        <w:rPr>
          <w:rFonts w:ascii="Calibri" w:eastAsia="Times New Roman" w:hAnsi="Calibri" w:cs="Calibri"/>
        </w:rPr>
      </w:pPr>
      <w:r w:rsidRPr="008023C0">
        <w:rPr>
          <w:rFonts w:ascii="Calibri" w:eastAsia="Times New Roman" w:hAnsi="Calibri" w:cs="Calibri"/>
        </w:rPr>
        <w:t>In Fall, the activ</w:t>
      </w:r>
      <w:r w:rsidR="00FA14AC">
        <w:rPr>
          <w:rFonts w:ascii="Calibri" w:eastAsia="Times New Roman" w:hAnsi="Calibri" w:cs="Calibri"/>
        </w:rPr>
        <w:t>ity</w:t>
      </w:r>
      <w:r w:rsidRPr="008023C0">
        <w:rPr>
          <w:rFonts w:ascii="Calibri" w:eastAsia="Times New Roman" w:hAnsi="Calibri" w:cs="Calibri"/>
        </w:rPr>
        <w:t xml:space="preserve"> has started to die down. The arthropod population appears to thin, and the frogs enter their hibernacula. The Mallard Ducks' young have grown and will migrate away along with the other birds. The bats have been gone since late summer when they typically migrate away. The water starts to freeze, only for the cycle to repeat again.</w:t>
      </w:r>
    </w:p>
    <w:p w14:paraId="2007514D" w14:textId="7E843D0C" w:rsidR="003401FD" w:rsidRDefault="003401FD">
      <w:pPr>
        <w:rPr>
          <w:rFonts w:ascii="Calibri" w:eastAsia="Times New Roman" w:hAnsi="Calibri" w:cs="Calibri"/>
        </w:rPr>
      </w:pPr>
    </w:p>
    <w:p w14:paraId="2ED59643" w14:textId="5DC46D14" w:rsidR="003E01EA" w:rsidRDefault="003E01EA" w:rsidP="00E212B0">
      <w:pPr>
        <w:ind w:firstLine="720"/>
        <w:rPr>
          <w:rFonts w:ascii="Calibri" w:eastAsia="Times New Roman" w:hAnsi="Calibri" w:cs="Calibri"/>
        </w:rPr>
      </w:pPr>
      <w:r>
        <w:rPr>
          <w:rFonts w:ascii="Calibri" w:eastAsia="Times New Roman" w:hAnsi="Calibri" w:cs="Calibri"/>
        </w:rPr>
        <w:t>Since the creation of the creek, humans have interacted with the area in many ways. Humans have introduced foreign species to the environment, altering the ecology. Humans have converted nearby areas into farmland</w:t>
      </w:r>
      <w:r w:rsidR="00296DA8">
        <w:rPr>
          <w:rFonts w:ascii="Calibri" w:eastAsia="Times New Roman" w:hAnsi="Calibri" w:cs="Calibri"/>
        </w:rPr>
        <w:t>, taking away from native species</w:t>
      </w:r>
      <w:r>
        <w:rPr>
          <w:rFonts w:ascii="Calibri" w:eastAsia="Times New Roman" w:hAnsi="Calibri" w:cs="Calibri"/>
        </w:rPr>
        <w:t xml:space="preserve">. </w:t>
      </w:r>
      <w:r w:rsidR="00296DA8">
        <w:rPr>
          <w:rFonts w:ascii="Calibri" w:eastAsia="Times New Roman" w:hAnsi="Calibri" w:cs="Calibri"/>
        </w:rPr>
        <w:t>People in the neighborhood have fed the ducks, fostering dependence on humans. Fertilizer</w:t>
      </w:r>
      <w:r w:rsidR="00BD510F">
        <w:rPr>
          <w:rFonts w:ascii="Calibri" w:eastAsia="Times New Roman" w:hAnsi="Calibri" w:cs="Calibri"/>
        </w:rPr>
        <w:t xml:space="preserve"> </w:t>
      </w:r>
      <w:r w:rsidR="00296DA8">
        <w:rPr>
          <w:rFonts w:ascii="Calibri" w:eastAsia="Times New Roman" w:hAnsi="Calibri" w:cs="Calibri"/>
        </w:rPr>
        <w:t xml:space="preserve">used to help lawns has caused </w:t>
      </w:r>
      <w:r w:rsidR="00BD510F">
        <w:rPr>
          <w:rFonts w:ascii="Calibri" w:eastAsia="Times New Roman" w:hAnsi="Calibri" w:cs="Calibri"/>
        </w:rPr>
        <w:t>large a</w:t>
      </w:r>
      <w:r w:rsidR="00296DA8">
        <w:rPr>
          <w:rFonts w:ascii="Calibri" w:eastAsia="Times New Roman" w:hAnsi="Calibri" w:cs="Calibri"/>
        </w:rPr>
        <w:t xml:space="preserve">lgae blooms. The City of Dubuque has put up bat houses, providing habitat for wildlife. Humans have left trash and </w:t>
      </w:r>
      <w:r w:rsidR="00400A2E">
        <w:rPr>
          <w:rFonts w:ascii="Calibri" w:eastAsia="Times New Roman" w:hAnsi="Calibri" w:cs="Calibri"/>
        </w:rPr>
        <w:t>spray paint</w:t>
      </w:r>
      <w:r w:rsidR="00296DA8">
        <w:rPr>
          <w:rFonts w:ascii="Calibri" w:eastAsia="Times New Roman" w:hAnsi="Calibri" w:cs="Calibri"/>
        </w:rPr>
        <w:t xml:space="preserve"> in the creek.</w:t>
      </w:r>
    </w:p>
    <w:p w14:paraId="43AD8BEF" w14:textId="73DE180D" w:rsidR="00296DA8" w:rsidRDefault="00296DA8" w:rsidP="00296DA8">
      <w:pPr>
        <w:rPr>
          <w:rFonts w:ascii="Calibri" w:eastAsia="Times New Roman" w:hAnsi="Calibri" w:cs="Calibri"/>
        </w:rPr>
      </w:pPr>
    </w:p>
    <w:p w14:paraId="2A4DAED3" w14:textId="0A38C118" w:rsidR="00296DA8" w:rsidRPr="00296DA8" w:rsidRDefault="00043FB5" w:rsidP="00E212B0">
      <w:pPr>
        <w:ind w:firstLine="720"/>
        <w:rPr>
          <w:rFonts w:ascii="Calibri" w:eastAsia="Times New Roman" w:hAnsi="Calibri" w:cs="Calibri"/>
        </w:rPr>
      </w:pPr>
      <w:r>
        <w:rPr>
          <w:rFonts w:ascii="Calibri" w:eastAsia="Times New Roman" w:hAnsi="Calibri" w:cs="Calibri"/>
        </w:rPr>
        <w:t>Human impact has been both positive and negative.</w:t>
      </w:r>
      <w:r w:rsidR="0053184E">
        <w:rPr>
          <w:rFonts w:ascii="Calibri" w:eastAsia="Times New Roman" w:hAnsi="Calibri" w:cs="Calibri"/>
        </w:rPr>
        <w:t xml:space="preserve"> But we must understand that the impact on just this small creek may have spheres of influence much larger than we think.</w:t>
      </w:r>
      <w:r w:rsidR="00322E55">
        <w:rPr>
          <w:rFonts w:ascii="Calibri" w:eastAsia="Times New Roman" w:hAnsi="Calibri" w:cs="Calibri"/>
        </w:rPr>
        <w:t xml:space="preserve"> </w:t>
      </w:r>
      <w:r w:rsidR="005C0AAB">
        <w:rPr>
          <w:rFonts w:ascii="Calibri" w:eastAsia="Times New Roman" w:hAnsi="Calibri" w:cs="Calibri"/>
        </w:rPr>
        <w:t>S</w:t>
      </w:r>
      <w:r w:rsidR="0013596B">
        <w:rPr>
          <w:rFonts w:ascii="Calibri" w:eastAsia="Times New Roman" w:hAnsi="Calibri" w:cs="Calibri"/>
        </w:rPr>
        <w:t>tudies have found that fertilizer can</w:t>
      </w:r>
      <w:r w:rsidR="008A69C5">
        <w:rPr>
          <w:rFonts w:ascii="Calibri" w:eastAsia="Times New Roman" w:hAnsi="Calibri" w:cs="Calibri"/>
        </w:rPr>
        <w:t xml:space="preserve"> cause major algal blooms and contribute to “dead zones” in the ocean. </w:t>
      </w:r>
      <w:r w:rsidR="005C0AAB">
        <w:rPr>
          <w:rFonts w:ascii="Calibri" w:eastAsia="Times New Roman" w:hAnsi="Calibri" w:cs="Calibri"/>
        </w:rPr>
        <w:t>Scientists estimate it can take over 500 years for plastic, such as the small piece shown in the corner of the image, to biodegrade. Many forms of pollution start in</w:t>
      </w:r>
      <w:r w:rsidR="00E917D7">
        <w:rPr>
          <w:rFonts w:ascii="Calibri" w:eastAsia="Times New Roman" w:hAnsi="Calibri" w:cs="Calibri"/>
        </w:rPr>
        <w:t xml:space="preserve"> small, marginalized habitats. Let our actions have positive consequences. Let us all unite, and together protect these unnoticed creeks.</w:t>
      </w:r>
    </w:p>
    <w:sectPr w:rsidR="00296DA8" w:rsidRPr="00296D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630EE"/>
    <w:multiLevelType w:val="hybridMultilevel"/>
    <w:tmpl w:val="8CC29954"/>
    <w:lvl w:ilvl="0" w:tplc="BAEA37F4">
      <w:start w:val="1"/>
      <w:numFmt w:val="bullet"/>
      <w:lvlText w:val="ꟷ"/>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A57045"/>
    <w:multiLevelType w:val="multilevel"/>
    <w:tmpl w:val="C1207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60419532">
    <w:abstractNumId w:val="1"/>
  </w:num>
  <w:num w:numId="2" w16cid:durableId="14458793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23C0"/>
    <w:rsid w:val="00043FB5"/>
    <w:rsid w:val="000D447F"/>
    <w:rsid w:val="0013596B"/>
    <w:rsid w:val="00296DA8"/>
    <w:rsid w:val="00322E55"/>
    <w:rsid w:val="003401FD"/>
    <w:rsid w:val="003E01EA"/>
    <w:rsid w:val="00400A2E"/>
    <w:rsid w:val="0053184E"/>
    <w:rsid w:val="00594921"/>
    <w:rsid w:val="005C0AAB"/>
    <w:rsid w:val="008023C0"/>
    <w:rsid w:val="008A69C5"/>
    <w:rsid w:val="00BD510F"/>
    <w:rsid w:val="00E212B0"/>
    <w:rsid w:val="00E917D7"/>
    <w:rsid w:val="00FA14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3DC72D"/>
  <w15:chartTrackingRefBased/>
  <w15:docId w15:val="{1D7DD766-557A-4882-8F5C-3558D3D7C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023C0"/>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8023C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4219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110</TotalTime>
  <Pages>2</Pages>
  <Words>865</Words>
  <Characters>4932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Dubuque Community School District</Company>
  <LinksUpToDate>false</LinksUpToDate>
  <CharactersWithSpaces>5786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Quintana, Hector (Senior-Grade 10)</dc:creator>
  <cp:keywords/>
  <dc:description/>
  <cp:lastModifiedBy>Quintana, Hector (Senior-Grade 10)</cp:lastModifiedBy>
  <cp:revision>10</cp:revision>
  <dcterms:created xsi:type="dcterms:W3CDTF">2023-02-16T18:38:00Z</dcterms:created>
  <dcterms:modified xsi:type="dcterms:W3CDTF">2023-02-16T20:51:00Z</dcterms:modified>
</cp:coreProperties>
</file>